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33E9" w14:textId="24378138" w:rsidR="00E25DB9" w:rsidRPr="003B2361" w:rsidRDefault="009E0DD8" w:rsidP="00E25DB9">
      <w:pPr>
        <w:ind w:firstLine="567"/>
        <w:jc w:val="both"/>
        <w:rPr>
          <w:b/>
          <w:sz w:val="22"/>
          <w:szCs w:val="22"/>
        </w:rPr>
      </w:pPr>
      <w:r w:rsidRPr="00C65D40">
        <w:rPr>
          <w:b/>
          <w:sz w:val="22"/>
          <w:szCs w:val="22"/>
        </w:rPr>
        <w:t>И</w:t>
      </w:r>
      <w:r w:rsidR="00971500" w:rsidRPr="00C65D40">
        <w:rPr>
          <w:b/>
          <w:sz w:val="22"/>
          <w:szCs w:val="22"/>
        </w:rPr>
        <w:t>нформация о результатах</w:t>
      </w:r>
      <w:r w:rsidRPr="00C65D40">
        <w:rPr>
          <w:b/>
          <w:sz w:val="22"/>
          <w:szCs w:val="22"/>
        </w:rPr>
        <w:t xml:space="preserve"> </w:t>
      </w:r>
      <w:r w:rsidR="00F14B88" w:rsidRPr="003B2361">
        <w:rPr>
          <w:b/>
          <w:sz w:val="22"/>
          <w:szCs w:val="22"/>
        </w:rPr>
        <w:t xml:space="preserve">проверки </w:t>
      </w:r>
      <w:r w:rsidR="00E25DB9" w:rsidRPr="003B2361">
        <w:rPr>
          <w:b/>
          <w:sz w:val="22"/>
          <w:szCs w:val="22"/>
        </w:rPr>
        <w:t>осуществления расходов на обеспечение выполнения функций муниципального казённого учреждения «</w:t>
      </w:r>
      <w:r w:rsidR="009003EB" w:rsidRPr="003B2361">
        <w:rPr>
          <w:b/>
          <w:sz w:val="22"/>
          <w:szCs w:val="22"/>
        </w:rPr>
        <w:t xml:space="preserve">Централизованная бухгалтерия </w:t>
      </w:r>
      <w:r w:rsidR="00E25DB9" w:rsidRPr="003B2361">
        <w:rPr>
          <w:b/>
          <w:sz w:val="22"/>
          <w:szCs w:val="22"/>
        </w:rPr>
        <w:t xml:space="preserve">по обслуживанию учреждений Можгинского района» и их отражения в бюджетном учёте и отчётности в части </w:t>
      </w:r>
      <w:bookmarkStart w:id="0" w:name="_Hlk116994247"/>
      <w:r w:rsidR="00E25DB9" w:rsidRPr="003B2361">
        <w:rPr>
          <w:b/>
          <w:sz w:val="22"/>
          <w:szCs w:val="22"/>
        </w:rPr>
        <w:t>формирования и использования фонда оплаты труда</w:t>
      </w:r>
      <w:bookmarkEnd w:id="0"/>
      <w:r w:rsidR="00E25DB9" w:rsidRPr="003B2361">
        <w:rPr>
          <w:b/>
          <w:sz w:val="22"/>
          <w:szCs w:val="22"/>
        </w:rPr>
        <w:t>.</w:t>
      </w:r>
    </w:p>
    <w:p w14:paraId="2FAFB056" w14:textId="6A8B877B" w:rsidR="00AC2EEF" w:rsidRPr="009003EB" w:rsidRDefault="00AC2EEF" w:rsidP="00866D8B">
      <w:pPr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>В соответствии с планом контрольн</w:t>
      </w:r>
      <w:r w:rsidR="00D440B9" w:rsidRPr="00516699">
        <w:rPr>
          <w:sz w:val="22"/>
          <w:szCs w:val="22"/>
        </w:rPr>
        <w:t>ых мероприятий</w:t>
      </w:r>
      <w:r w:rsidRPr="00516699">
        <w:rPr>
          <w:sz w:val="22"/>
          <w:szCs w:val="22"/>
        </w:rPr>
        <w:t xml:space="preserve"> по осуществлению внутреннего муниципального финансового контроля </w:t>
      </w:r>
      <w:r w:rsidR="00D440B9" w:rsidRPr="00516699">
        <w:rPr>
          <w:sz w:val="22"/>
          <w:szCs w:val="22"/>
        </w:rPr>
        <w:t>Управлением финансов Администрации Можгинск</w:t>
      </w:r>
      <w:r w:rsidR="00E25DB9">
        <w:rPr>
          <w:sz w:val="22"/>
          <w:szCs w:val="22"/>
        </w:rPr>
        <w:t>ого</w:t>
      </w:r>
      <w:r w:rsidR="00D440B9" w:rsidRPr="00516699">
        <w:rPr>
          <w:sz w:val="22"/>
          <w:szCs w:val="22"/>
        </w:rPr>
        <w:t xml:space="preserve"> район</w:t>
      </w:r>
      <w:r w:rsidR="00E25DB9">
        <w:rPr>
          <w:sz w:val="22"/>
          <w:szCs w:val="22"/>
        </w:rPr>
        <w:t>а</w:t>
      </w:r>
      <w:r w:rsidR="00D440B9" w:rsidRPr="00516699">
        <w:rPr>
          <w:sz w:val="22"/>
          <w:szCs w:val="22"/>
        </w:rPr>
        <w:t xml:space="preserve"> </w:t>
      </w:r>
      <w:r w:rsidRPr="00516699">
        <w:rPr>
          <w:sz w:val="22"/>
          <w:szCs w:val="22"/>
        </w:rPr>
        <w:t>на 20</w:t>
      </w:r>
      <w:r w:rsidR="00D440B9" w:rsidRPr="00516699">
        <w:rPr>
          <w:sz w:val="22"/>
          <w:szCs w:val="22"/>
        </w:rPr>
        <w:t>2</w:t>
      </w:r>
      <w:r w:rsidR="00E25DB9">
        <w:rPr>
          <w:sz w:val="22"/>
          <w:szCs w:val="22"/>
        </w:rPr>
        <w:t>2</w:t>
      </w:r>
      <w:r w:rsidRPr="00516699">
        <w:rPr>
          <w:sz w:val="22"/>
          <w:szCs w:val="22"/>
        </w:rPr>
        <w:t xml:space="preserve"> год</w:t>
      </w:r>
      <w:r w:rsidR="0007392E" w:rsidRPr="00516699">
        <w:rPr>
          <w:sz w:val="22"/>
          <w:szCs w:val="22"/>
        </w:rPr>
        <w:t xml:space="preserve"> и </w:t>
      </w:r>
      <w:r w:rsidR="00A81CE0" w:rsidRPr="00516699">
        <w:rPr>
          <w:sz w:val="22"/>
          <w:szCs w:val="22"/>
        </w:rPr>
        <w:t>приказом</w:t>
      </w:r>
      <w:r w:rsidR="00AE7703" w:rsidRPr="00516699">
        <w:rPr>
          <w:sz w:val="22"/>
          <w:szCs w:val="22"/>
        </w:rPr>
        <w:t xml:space="preserve"> Управления финансов</w:t>
      </w:r>
      <w:r w:rsidR="0007392E" w:rsidRPr="00516699">
        <w:rPr>
          <w:sz w:val="22"/>
          <w:szCs w:val="22"/>
        </w:rPr>
        <w:t xml:space="preserve"> </w:t>
      </w:r>
      <w:r w:rsidR="00516699" w:rsidRPr="00516699">
        <w:rPr>
          <w:sz w:val="22"/>
          <w:szCs w:val="22"/>
        </w:rPr>
        <w:t xml:space="preserve">от </w:t>
      </w:r>
      <w:r w:rsidR="00E25DB9">
        <w:rPr>
          <w:sz w:val="22"/>
          <w:szCs w:val="22"/>
        </w:rPr>
        <w:t>3</w:t>
      </w:r>
      <w:r w:rsidR="00516699" w:rsidRPr="00516699">
        <w:rPr>
          <w:sz w:val="22"/>
          <w:szCs w:val="22"/>
        </w:rPr>
        <w:t>1.</w:t>
      </w:r>
      <w:r w:rsidR="00C65D40">
        <w:rPr>
          <w:sz w:val="22"/>
          <w:szCs w:val="22"/>
        </w:rPr>
        <w:t>1</w:t>
      </w:r>
      <w:r w:rsidR="00516699" w:rsidRPr="00516699">
        <w:rPr>
          <w:sz w:val="22"/>
          <w:szCs w:val="22"/>
        </w:rPr>
        <w:t>0.202</w:t>
      </w:r>
      <w:r w:rsidR="00E25DB9">
        <w:rPr>
          <w:sz w:val="22"/>
          <w:szCs w:val="22"/>
        </w:rPr>
        <w:t>2</w:t>
      </w:r>
      <w:r w:rsidR="00516699" w:rsidRPr="00516699">
        <w:rPr>
          <w:sz w:val="22"/>
          <w:szCs w:val="22"/>
        </w:rPr>
        <w:t>г. №</w:t>
      </w:r>
      <w:r w:rsidR="00C65D40">
        <w:rPr>
          <w:sz w:val="22"/>
          <w:szCs w:val="22"/>
        </w:rPr>
        <w:t>5</w:t>
      </w:r>
      <w:r w:rsidR="00E25DB9">
        <w:rPr>
          <w:sz w:val="22"/>
          <w:szCs w:val="22"/>
        </w:rPr>
        <w:t>7</w:t>
      </w:r>
      <w:r w:rsidR="00516699" w:rsidRPr="00516699">
        <w:rPr>
          <w:sz w:val="22"/>
          <w:szCs w:val="22"/>
        </w:rPr>
        <w:t xml:space="preserve"> </w:t>
      </w:r>
      <w:r w:rsidR="0007392E" w:rsidRPr="00516699">
        <w:rPr>
          <w:sz w:val="22"/>
          <w:szCs w:val="22"/>
        </w:rPr>
        <w:t xml:space="preserve"> в период</w:t>
      </w:r>
      <w:r w:rsidR="00D13F5C" w:rsidRPr="00516699">
        <w:rPr>
          <w:sz w:val="22"/>
          <w:szCs w:val="22"/>
        </w:rPr>
        <w:t xml:space="preserve"> с </w:t>
      </w:r>
      <w:r w:rsidR="00E25DB9">
        <w:rPr>
          <w:sz w:val="22"/>
          <w:szCs w:val="22"/>
        </w:rPr>
        <w:t>0</w:t>
      </w:r>
      <w:r w:rsidR="00C65D40">
        <w:rPr>
          <w:sz w:val="22"/>
          <w:szCs w:val="22"/>
        </w:rPr>
        <w:t>1</w:t>
      </w:r>
      <w:r w:rsidR="00516699" w:rsidRPr="00516699">
        <w:rPr>
          <w:sz w:val="22"/>
          <w:szCs w:val="22"/>
        </w:rPr>
        <w:t xml:space="preserve"> </w:t>
      </w:r>
      <w:r w:rsidR="007730E2" w:rsidRPr="00516699">
        <w:rPr>
          <w:sz w:val="22"/>
          <w:szCs w:val="22"/>
        </w:rPr>
        <w:t xml:space="preserve">по </w:t>
      </w:r>
      <w:r w:rsidR="00E25DB9">
        <w:rPr>
          <w:sz w:val="22"/>
          <w:szCs w:val="22"/>
        </w:rPr>
        <w:t>30</w:t>
      </w:r>
      <w:r w:rsidR="007730E2" w:rsidRPr="00516699">
        <w:rPr>
          <w:sz w:val="22"/>
          <w:szCs w:val="22"/>
        </w:rPr>
        <w:t xml:space="preserve"> </w:t>
      </w:r>
      <w:r w:rsidR="00C65D40">
        <w:rPr>
          <w:sz w:val="22"/>
          <w:szCs w:val="22"/>
        </w:rPr>
        <w:t>ноябр</w:t>
      </w:r>
      <w:r w:rsidRPr="00516699">
        <w:rPr>
          <w:sz w:val="22"/>
          <w:szCs w:val="22"/>
        </w:rPr>
        <w:t>я 20</w:t>
      </w:r>
      <w:r w:rsidR="00D440B9" w:rsidRPr="00516699">
        <w:rPr>
          <w:sz w:val="22"/>
          <w:szCs w:val="22"/>
        </w:rPr>
        <w:t>2</w:t>
      </w:r>
      <w:r w:rsidR="00E25DB9">
        <w:rPr>
          <w:sz w:val="22"/>
          <w:szCs w:val="22"/>
        </w:rPr>
        <w:t>2</w:t>
      </w:r>
      <w:r w:rsidRPr="00516699">
        <w:rPr>
          <w:sz w:val="22"/>
          <w:szCs w:val="22"/>
        </w:rPr>
        <w:t>г</w:t>
      </w:r>
      <w:r w:rsidR="003A4D43" w:rsidRPr="00516699">
        <w:rPr>
          <w:sz w:val="22"/>
          <w:szCs w:val="22"/>
        </w:rPr>
        <w:t>.</w:t>
      </w:r>
      <w:r w:rsidR="00A81CE0" w:rsidRPr="00516699">
        <w:rPr>
          <w:sz w:val="22"/>
          <w:szCs w:val="22"/>
        </w:rPr>
        <w:t xml:space="preserve"> п</w:t>
      </w:r>
      <w:r w:rsidRPr="00516699">
        <w:rPr>
          <w:sz w:val="22"/>
          <w:szCs w:val="22"/>
        </w:rPr>
        <w:t xml:space="preserve">роведена плановая </w:t>
      </w:r>
      <w:r w:rsidRPr="00C65D40">
        <w:rPr>
          <w:sz w:val="22"/>
          <w:szCs w:val="22"/>
        </w:rPr>
        <w:t xml:space="preserve">проверка </w:t>
      </w:r>
      <w:r w:rsidR="00E25DB9" w:rsidRPr="00E25DB9">
        <w:rPr>
          <w:sz w:val="22"/>
          <w:szCs w:val="22"/>
        </w:rPr>
        <w:t xml:space="preserve">осуществления расходов на обеспечение выполнения функций муниципального казённого учреждения </w:t>
      </w:r>
      <w:r w:rsidR="00E25DB9" w:rsidRPr="00E25DB9">
        <w:rPr>
          <w:bCs/>
          <w:sz w:val="22"/>
          <w:szCs w:val="22"/>
        </w:rPr>
        <w:t xml:space="preserve">«Центр по комплексному обслуживанию муниципальных учреждений Можгинского района» </w:t>
      </w:r>
      <w:r w:rsidR="00E25DB9" w:rsidRPr="00E25DB9">
        <w:rPr>
          <w:sz w:val="22"/>
          <w:szCs w:val="22"/>
        </w:rPr>
        <w:t>и их отражения в бюджетном учёте и отчётности в части формирования и использования фонда оплаты труда.</w:t>
      </w:r>
      <w:r w:rsidR="00E25DB9">
        <w:rPr>
          <w:sz w:val="22"/>
          <w:szCs w:val="22"/>
        </w:rPr>
        <w:t xml:space="preserve"> </w:t>
      </w:r>
      <w:r w:rsidR="00C65D40">
        <w:rPr>
          <w:sz w:val="22"/>
          <w:szCs w:val="22"/>
        </w:rPr>
        <w:t>Проверяемый период с 01.</w:t>
      </w:r>
      <w:r w:rsidR="00E25DB9">
        <w:rPr>
          <w:sz w:val="22"/>
          <w:szCs w:val="22"/>
        </w:rPr>
        <w:t>0</w:t>
      </w:r>
      <w:r w:rsidR="00C65D40">
        <w:rPr>
          <w:sz w:val="22"/>
          <w:szCs w:val="22"/>
        </w:rPr>
        <w:t>1.202</w:t>
      </w:r>
      <w:r w:rsidR="009003EB">
        <w:rPr>
          <w:sz w:val="22"/>
          <w:szCs w:val="22"/>
        </w:rPr>
        <w:t>2</w:t>
      </w:r>
      <w:r w:rsidR="003A4D43" w:rsidRPr="00C65D40">
        <w:rPr>
          <w:sz w:val="22"/>
          <w:szCs w:val="22"/>
        </w:rPr>
        <w:t xml:space="preserve">г. по </w:t>
      </w:r>
      <w:r w:rsidR="00C65D40">
        <w:rPr>
          <w:sz w:val="22"/>
          <w:szCs w:val="22"/>
        </w:rPr>
        <w:t>30.</w:t>
      </w:r>
      <w:r w:rsidR="009003EB">
        <w:rPr>
          <w:sz w:val="22"/>
          <w:szCs w:val="22"/>
        </w:rPr>
        <w:t>11</w:t>
      </w:r>
      <w:r w:rsidR="003A4D43" w:rsidRPr="00C65D40">
        <w:rPr>
          <w:sz w:val="22"/>
          <w:szCs w:val="22"/>
        </w:rPr>
        <w:t>.20</w:t>
      </w:r>
      <w:r w:rsidR="00C65D40">
        <w:rPr>
          <w:sz w:val="22"/>
          <w:szCs w:val="22"/>
        </w:rPr>
        <w:t>2</w:t>
      </w:r>
      <w:r w:rsidR="009003EB">
        <w:rPr>
          <w:sz w:val="22"/>
          <w:szCs w:val="22"/>
        </w:rPr>
        <w:t>3</w:t>
      </w:r>
      <w:r w:rsidR="003A4D43" w:rsidRPr="00C65D40">
        <w:rPr>
          <w:sz w:val="22"/>
          <w:szCs w:val="22"/>
        </w:rPr>
        <w:t>г.</w:t>
      </w:r>
      <w:r w:rsidR="007730E2" w:rsidRPr="00C65D40">
        <w:rPr>
          <w:sz w:val="22"/>
          <w:szCs w:val="22"/>
        </w:rPr>
        <w:t xml:space="preserve"> </w:t>
      </w:r>
    </w:p>
    <w:p w14:paraId="020C9DBA" w14:textId="77777777" w:rsidR="00F37198" w:rsidRPr="009003EB" w:rsidRDefault="00F37198" w:rsidP="00E25DB9">
      <w:pPr>
        <w:ind w:firstLine="567"/>
        <w:jc w:val="both"/>
        <w:rPr>
          <w:color w:val="00B050"/>
          <w:sz w:val="22"/>
          <w:szCs w:val="22"/>
        </w:rPr>
      </w:pPr>
      <w:r w:rsidRPr="009003EB">
        <w:rPr>
          <w:sz w:val="22"/>
          <w:szCs w:val="22"/>
        </w:rPr>
        <w:t>В ходе проверки выявлены следующие нарушения:</w:t>
      </w:r>
    </w:p>
    <w:p w14:paraId="3FF84215" w14:textId="77777777" w:rsidR="009003EB" w:rsidRPr="009003EB" w:rsidRDefault="009003EB" w:rsidP="009003EB">
      <w:pPr>
        <w:pStyle w:val="a4"/>
        <w:ind w:firstLine="567"/>
        <w:jc w:val="both"/>
        <w:rPr>
          <w:sz w:val="22"/>
          <w:szCs w:val="22"/>
        </w:rPr>
      </w:pPr>
      <w:r w:rsidRPr="009003EB">
        <w:rPr>
          <w:sz w:val="22"/>
          <w:szCs w:val="22"/>
        </w:rPr>
        <w:t>1. Финансовые нарушения:</w:t>
      </w:r>
    </w:p>
    <w:p w14:paraId="320C0695" w14:textId="77777777" w:rsidR="009003EB" w:rsidRPr="009003EB" w:rsidRDefault="009003EB" w:rsidP="009003EB">
      <w:pPr>
        <w:pStyle w:val="a4"/>
        <w:ind w:firstLine="567"/>
        <w:jc w:val="both"/>
        <w:rPr>
          <w:sz w:val="22"/>
          <w:szCs w:val="22"/>
        </w:rPr>
      </w:pPr>
      <w:r w:rsidRPr="009003EB">
        <w:rPr>
          <w:sz w:val="22"/>
          <w:szCs w:val="22"/>
        </w:rPr>
        <w:t>1.1. Неправомерно выплачено стимулирующих выплат в сумме 145 937,04 руб. (с ур. коэф.).</w:t>
      </w:r>
    </w:p>
    <w:p w14:paraId="12654BA3" w14:textId="77777777" w:rsidR="009003EB" w:rsidRPr="009003EB" w:rsidRDefault="009003EB" w:rsidP="009003EB">
      <w:pPr>
        <w:pStyle w:val="a4"/>
        <w:ind w:firstLine="567"/>
        <w:jc w:val="both"/>
        <w:rPr>
          <w:sz w:val="22"/>
          <w:szCs w:val="22"/>
        </w:rPr>
      </w:pPr>
      <w:r w:rsidRPr="009003EB">
        <w:rPr>
          <w:sz w:val="22"/>
          <w:szCs w:val="22"/>
        </w:rPr>
        <w:t>1.2. Необоснованно выплачено заработной платы в 2023 году в сумме 3 188,98 руб. (с ур. коэф.).</w:t>
      </w:r>
    </w:p>
    <w:p w14:paraId="531366F5" w14:textId="77777777" w:rsidR="009003EB" w:rsidRPr="009003EB" w:rsidRDefault="009003EB" w:rsidP="009003EB">
      <w:pPr>
        <w:pStyle w:val="a4"/>
        <w:ind w:firstLine="567"/>
        <w:jc w:val="both"/>
        <w:rPr>
          <w:sz w:val="22"/>
          <w:szCs w:val="22"/>
        </w:rPr>
      </w:pPr>
      <w:r w:rsidRPr="009003EB">
        <w:rPr>
          <w:sz w:val="22"/>
          <w:szCs w:val="22"/>
        </w:rPr>
        <w:t>1.3. Недоначислено заработной платы за 2023 год в сумме 1 721,55 руб. (с ур. коэф.).</w:t>
      </w:r>
    </w:p>
    <w:p w14:paraId="2A61AE6E" w14:textId="77777777" w:rsidR="009003EB" w:rsidRPr="009003EB" w:rsidRDefault="009003EB" w:rsidP="009003EB">
      <w:pPr>
        <w:pStyle w:val="a4"/>
        <w:ind w:firstLine="567"/>
        <w:jc w:val="both"/>
        <w:rPr>
          <w:sz w:val="22"/>
          <w:szCs w:val="22"/>
        </w:rPr>
      </w:pPr>
      <w:r w:rsidRPr="009003EB">
        <w:rPr>
          <w:sz w:val="22"/>
          <w:szCs w:val="22"/>
        </w:rPr>
        <w:t>1.4. Недоначислено отпускных за 2023 год в сумме 31,14 руб. (с ур. коэф.).</w:t>
      </w:r>
    </w:p>
    <w:p w14:paraId="031DC5BB" w14:textId="77777777" w:rsidR="009003EB" w:rsidRPr="009003EB" w:rsidRDefault="009003EB" w:rsidP="009003EB">
      <w:pPr>
        <w:pStyle w:val="a4"/>
        <w:ind w:firstLine="567"/>
        <w:jc w:val="both"/>
        <w:rPr>
          <w:sz w:val="22"/>
          <w:szCs w:val="22"/>
        </w:rPr>
      </w:pPr>
      <w:r w:rsidRPr="009003EB">
        <w:rPr>
          <w:sz w:val="22"/>
          <w:szCs w:val="22"/>
        </w:rPr>
        <w:t>2. Обобщённые сведения о других установленных нарушениях законодательства:</w:t>
      </w:r>
    </w:p>
    <w:p w14:paraId="28373FFF" w14:textId="77777777" w:rsidR="009003EB" w:rsidRPr="009003EB" w:rsidRDefault="009003EB" w:rsidP="009003EB">
      <w:pPr>
        <w:ind w:firstLine="567"/>
        <w:jc w:val="both"/>
        <w:rPr>
          <w:bCs/>
          <w:sz w:val="22"/>
          <w:szCs w:val="22"/>
        </w:rPr>
      </w:pPr>
      <w:r w:rsidRPr="009003EB">
        <w:rPr>
          <w:sz w:val="22"/>
          <w:szCs w:val="22"/>
        </w:rPr>
        <w:t>2.1. Проверкой локальных нормативных актов, устанавливающих</w:t>
      </w:r>
      <w:r w:rsidRPr="009003EB">
        <w:rPr>
          <w:bCs/>
          <w:sz w:val="22"/>
          <w:szCs w:val="22"/>
        </w:rPr>
        <w:t xml:space="preserve"> систему оплаты труда МКУ «ЦБ по обслуживанию учреждений Можгинского района» </w:t>
      </w:r>
      <w:r w:rsidRPr="009003EB">
        <w:rPr>
          <w:bCs/>
          <w:iCs/>
          <w:sz w:val="22"/>
          <w:szCs w:val="22"/>
        </w:rPr>
        <w:t>выявлено, что в</w:t>
      </w:r>
      <w:r w:rsidRPr="009003EB">
        <w:rPr>
          <w:rFonts w:eastAsiaTheme="minorHAnsi"/>
          <w:bCs/>
          <w:sz w:val="22"/>
          <w:szCs w:val="22"/>
          <w:lang w:eastAsia="en-US"/>
        </w:rPr>
        <w:t xml:space="preserve"> нарушение требований </w:t>
      </w:r>
      <w:r w:rsidRPr="009003EB">
        <w:rPr>
          <w:bCs/>
          <w:sz w:val="22"/>
          <w:szCs w:val="22"/>
        </w:rPr>
        <w:t xml:space="preserve">постановления главы муниципального образования «Можгинский район» от 22.10.2019г. №41 «Об утверждении порядка и условий предоставления ежегодного дополнительного оплачиваемого отпуска за ненормированный рабочий день работникам муниципальных учреждений Можгинского района, финансируемых из бюджета муниципального образования «Можгинский район» в локальные нормативные акты Учреждения не внесены изменения в части установления ежегодных дополнительных оплачиваемых отпусков. </w:t>
      </w:r>
    </w:p>
    <w:p w14:paraId="6A9EED4A" w14:textId="77777777" w:rsidR="009003EB" w:rsidRPr="009003EB" w:rsidRDefault="009003EB" w:rsidP="009003EB">
      <w:pPr>
        <w:pStyle w:val="a4"/>
        <w:ind w:firstLine="567"/>
        <w:jc w:val="both"/>
        <w:rPr>
          <w:bCs/>
          <w:iCs/>
          <w:sz w:val="22"/>
          <w:szCs w:val="22"/>
        </w:rPr>
      </w:pPr>
      <w:r w:rsidRPr="009003EB">
        <w:rPr>
          <w:rFonts w:eastAsiaTheme="minorHAnsi"/>
          <w:bCs/>
          <w:sz w:val="22"/>
          <w:szCs w:val="22"/>
          <w:lang w:eastAsia="en-US"/>
        </w:rPr>
        <w:t xml:space="preserve">2.2. </w:t>
      </w:r>
      <w:r w:rsidRPr="009003EB">
        <w:rPr>
          <w:bCs/>
          <w:iCs/>
          <w:sz w:val="22"/>
          <w:szCs w:val="22"/>
        </w:rPr>
        <w:t>Выявлено несоответствие</w:t>
      </w:r>
      <w:r w:rsidRPr="009003EB">
        <w:rPr>
          <w:sz w:val="22"/>
          <w:szCs w:val="22"/>
        </w:rPr>
        <w:t xml:space="preserve"> должностей </w:t>
      </w:r>
      <w:r w:rsidRPr="009003EB">
        <w:rPr>
          <w:rFonts w:eastAsia="Calibri"/>
          <w:sz w:val="22"/>
          <w:szCs w:val="22"/>
        </w:rPr>
        <w:t xml:space="preserve">работников </w:t>
      </w:r>
      <w:r w:rsidRPr="009003EB">
        <w:rPr>
          <w:bCs/>
          <w:iCs/>
          <w:sz w:val="22"/>
          <w:szCs w:val="22"/>
        </w:rPr>
        <w:t>Учреждения, требованиям к квалификации и опыту работы, установленным профессиональными стандартами «Бухгалтер», «Экономист предприятия», утверждёнными приказами Минтруда России от 21.02.2019г. №103н, от 30.03.2021г. №161н соответственно (3 случая).</w:t>
      </w:r>
    </w:p>
    <w:p w14:paraId="6E0224A8" w14:textId="77777777" w:rsidR="009003EB" w:rsidRPr="009003EB" w:rsidRDefault="009003EB" w:rsidP="009003E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9003EB">
        <w:rPr>
          <w:rFonts w:eastAsiaTheme="minorHAnsi"/>
          <w:bCs/>
          <w:sz w:val="22"/>
          <w:szCs w:val="22"/>
          <w:lang w:eastAsia="en-US"/>
        </w:rPr>
        <w:t xml:space="preserve">2.3. </w:t>
      </w:r>
      <w:r w:rsidRPr="009003EB">
        <w:rPr>
          <w:sz w:val="22"/>
          <w:szCs w:val="22"/>
        </w:rPr>
        <w:t>Проверкой трудовых договоров, трудовых книжек и должностных инструкций работников выявлено:</w:t>
      </w:r>
      <w:r w:rsidRPr="009003EB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14:paraId="6345316C" w14:textId="77777777" w:rsidR="009003EB" w:rsidRPr="009003EB" w:rsidRDefault="009003EB" w:rsidP="009003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003EB">
        <w:rPr>
          <w:rFonts w:eastAsiaTheme="minorHAnsi"/>
          <w:sz w:val="22"/>
          <w:szCs w:val="22"/>
          <w:lang w:eastAsia="en-US"/>
        </w:rPr>
        <w:t>1) трудовыми договорами и дополнительными соглашениями не конкретизирован размер ежемесячной надбавки за выслугу лет (23 случая);</w:t>
      </w:r>
    </w:p>
    <w:p w14:paraId="7085E7C1" w14:textId="77777777" w:rsidR="009003EB" w:rsidRPr="009003EB" w:rsidRDefault="009003EB" w:rsidP="009003EB">
      <w:pPr>
        <w:ind w:firstLine="567"/>
        <w:jc w:val="both"/>
        <w:rPr>
          <w:sz w:val="22"/>
          <w:szCs w:val="22"/>
        </w:rPr>
      </w:pPr>
      <w:r w:rsidRPr="009003EB">
        <w:rPr>
          <w:sz w:val="22"/>
          <w:szCs w:val="22"/>
        </w:rPr>
        <w:t xml:space="preserve">2) несоответствие размера премии по итогам работы за месяц, установленных в трудовых договорах и (или) в дополнительных соглашениях к ним, размерам премии, предусмотренным Положениям об оплате труда Учреждения (34 случая); </w:t>
      </w:r>
    </w:p>
    <w:p w14:paraId="5C18CA0D" w14:textId="77777777" w:rsidR="009003EB" w:rsidRPr="009003EB" w:rsidRDefault="009003EB" w:rsidP="009003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003EB">
        <w:rPr>
          <w:rFonts w:eastAsiaTheme="minorHAnsi"/>
          <w:sz w:val="22"/>
          <w:szCs w:val="22"/>
          <w:lang w:eastAsia="en-US"/>
        </w:rPr>
        <w:t>3) выявлено неправомерное установление в трудовых договорах (дополнительных соглашениях) размера премии по итогам работы за месяц (4 случая);</w:t>
      </w:r>
    </w:p>
    <w:p w14:paraId="3E0C4723" w14:textId="77777777" w:rsidR="009003EB" w:rsidRPr="009003EB" w:rsidRDefault="009003EB" w:rsidP="009003E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003EB">
        <w:rPr>
          <w:sz w:val="22"/>
          <w:szCs w:val="22"/>
        </w:rPr>
        <w:t>4) приказом от 01.03.2023г. №34-к «О поручении дополнительной работы» с 01 февраля 2023г. поручено выполнение дополнительной работы с дополнительной оплатой 10% от должностного оклада, тогда как дополнительными соглашениями к трудовым договорам выполнение дополнительной работы поручено с 01.03.2023г. (6 случаев);</w:t>
      </w:r>
    </w:p>
    <w:p w14:paraId="7811F190" w14:textId="77777777" w:rsidR="009003EB" w:rsidRPr="009003EB" w:rsidRDefault="009003EB" w:rsidP="009003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003EB">
        <w:rPr>
          <w:rFonts w:eastAsiaTheme="minorHAnsi"/>
          <w:sz w:val="22"/>
          <w:szCs w:val="22"/>
          <w:lang w:eastAsia="en-US"/>
        </w:rPr>
        <w:t>5) п</w:t>
      </w:r>
      <w:r w:rsidRPr="009003EB">
        <w:rPr>
          <w:sz w:val="22"/>
          <w:szCs w:val="22"/>
        </w:rPr>
        <w:t>ри изменении условий труда работника (перевод на другую должность) сведения в трудовую книжку внесены некорректно (1 случай);</w:t>
      </w:r>
    </w:p>
    <w:p w14:paraId="636D1812" w14:textId="77777777" w:rsidR="009003EB" w:rsidRPr="009003EB" w:rsidRDefault="009003EB" w:rsidP="009003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003EB">
        <w:rPr>
          <w:rFonts w:eastAsiaTheme="minorHAnsi"/>
          <w:sz w:val="22"/>
          <w:szCs w:val="22"/>
          <w:lang w:eastAsia="en-US"/>
        </w:rPr>
        <w:t>6) должностными инструкциями работников не установлены квалификационные требования, предъявляемые к должности (3 случая).</w:t>
      </w:r>
    </w:p>
    <w:p w14:paraId="6B4166FE" w14:textId="77777777" w:rsidR="009003EB" w:rsidRDefault="009003EB" w:rsidP="009003EB">
      <w:pPr>
        <w:pStyle w:val="a4"/>
        <w:ind w:firstLine="567"/>
        <w:jc w:val="both"/>
        <w:rPr>
          <w:sz w:val="22"/>
          <w:szCs w:val="22"/>
        </w:rPr>
      </w:pPr>
      <w:r w:rsidRPr="009003EB">
        <w:rPr>
          <w:iCs/>
          <w:sz w:val="22"/>
          <w:szCs w:val="22"/>
        </w:rPr>
        <w:t xml:space="preserve">2.4. </w:t>
      </w:r>
      <w:r w:rsidRPr="009003EB">
        <w:rPr>
          <w:sz w:val="22"/>
          <w:szCs w:val="22"/>
        </w:rPr>
        <w:t>По ведению табеля учёта использования рабочего времени имеются замечания (11 случаев).</w:t>
      </w:r>
    </w:p>
    <w:p w14:paraId="0F199E1F" w14:textId="77777777" w:rsidR="00326553" w:rsidRDefault="00326553" w:rsidP="009003EB">
      <w:pPr>
        <w:pStyle w:val="a4"/>
        <w:ind w:firstLine="567"/>
        <w:jc w:val="both"/>
        <w:rPr>
          <w:sz w:val="22"/>
          <w:szCs w:val="22"/>
        </w:rPr>
      </w:pPr>
    </w:p>
    <w:p w14:paraId="6F6F878C" w14:textId="44246C2F" w:rsidR="00326553" w:rsidRDefault="00326553" w:rsidP="00D54D66">
      <w:pPr>
        <w:ind w:firstLine="426"/>
        <w:jc w:val="both"/>
      </w:pPr>
      <w:r>
        <w:rPr>
          <w:sz w:val="22"/>
          <w:szCs w:val="22"/>
        </w:rPr>
        <w:t xml:space="preserve">Учреждению направлены: представление с требованием принять меры по устранению выявленных нарушений и (или) устранению причин и условий их совершения; предписание о принятии мер по возмещению причинённого ущерба. Представление и предписание </w:t>
      </w:r>
      <w:r w:rsidR="00D54D66">
        <w:rPr>
          <w:sz w:val="22"/>
          <w:szCs w:val="22"/>
        </w:rPr>
        <w:t>сняты с</w:t>
      </w:r>
      <w:r>
        <w:rPr>
          <w:sz w:val="22"/>
          <w:szCs w:val="22"/>
        </w:rPr>
        <w:t xml:space="preserve"> контрол</w:t>
      </w:r>
      <w:r w:rsidR="00D54D66">
        <w:rPr>
          <w:sz w:val="22"/>
          <w:szCs w:val="22"/>
        </w:rPr>
        <w:t>я.</w:t>
      </w:r>
    </w:p>
    <w:p w14:paraId="2B5D1DEB" w14:textId="77777777" w:rsidR="00326553" w:rsidRPr="009003EB" w:rsidRDefault="00326553" w:rsidP="009003EB">
      <w:pPr>
        <w:pStyle w:val="a4"/>
        <w:ind w:firstLine="567"/>
        <w:jc w:val="both"/>
        <w:rPr>
          <w:sz w:val="22"/>
          <w:szCs w:val="22"/>
        </w:rPr>
      </w:pPr>
    </w:p>
    <w:sectPr w:rsidR="00326553" w:rsidRPr="0090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397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5096B"/>
    <w:rsid w:val="00264689"/>
    <w:rsid w:val="00265A68"/>
    <w:rsid w:val="002662BD"/>
    <w:rsid w:val="00283EA2"/>
    <w:rsid w:val="002A514A"/>
    <w:rsid w:val="00323F7D"/>
    <w:rsid w:val="00326553"/>
    <w:rsid w:val="00367F1B"/>
    <w:rsid w:val="003932B5"/>
    <w:rsid w:val="003A4D43"/>
    <w:rsid w:val="003B2361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16699"/>
    <w:rsid w:val="00532275"/>
    <w:rsid w:val="00552481"/>
    <w:rsid w:val="00555813"/>
    <w:rsid w:val="0058578D"/>
    <w:rsid w:val="0058735F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27E1"/>
    <w:rsid w:val="007730E2"/>
    <w:rsid w:val="00787260"/>
    <w:rsid w:val="007A396B"/>
    <w:rsid w:val="007E0826"/>
    <w:rsid w:val="007F6E95"/>
    <w:rsid w:val="008021AA"/>
    <w:rsid w:val="00826623"/>
    <w:rsid w:val="00842F60"/>
    <w:rsid w:val="00853453"/>
    <w:rsid w:val="00866D8B"/>
    <w:rsid w:val="008913BC"/>
    <w:rsid w:val="008B6E67"/>
    <w:rsid w:val="008C1FB0"/>
    <w:rsid w:val="008F3842"/>
    <w:rsid w:val="009003EB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858DC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35EF1"/>
    <w:rsid w:val="00C614BD"/>
    <w:rsid w:val="00C65D40"/>
    <w:rsid w:val="00CA5D20"/>
    <w:rsid w:val="00CA5FA6"/>
    <w:rsid w:val="00D13F5C"/>
    <w:rsid w:val="00D440B9"/>
    <w:rsid w:val="00D54D66"/>
    <w:rsid w:val="00D557F5"/>
    <w:rsid w:val="00D66B81"/>
    <w:rsid w:val="00D6792C"/>
    <w:rsid w:val="00D83CB2"/>
    <w:rsid w:val="00D9160C"/>
    <w:rsid w:val="00DB1CDA"/>
    <w:rsid w:val="00DE4845"/>
    <w:rsid w:val="00DE51FE"/>
    <w:rsid w:val="00DE53A6"/>
    <w:rsid w:val="00E205E7"/>
    <w:rsid w:val="00E25DB9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37198"/>
    <w:rsid w:val="00F53735"/>
    <w:rsid w:val="00F570E3"/>
    <w:rsid w:val="00F65F1A"/>
    <w:rsid w:val="00F66805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F79A"/>
  <w15:docId w15:val="{7EAF7166-A5DE-437D-910A-3AA8868B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805A-DC0A-4F98-B8C8-D96BAD38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140</cp:revision>
  <dcterms:created xsi:type="dcterms:W3CDTF">2016-07-05T11:24:00Z</dcterms:created>
  <dcterms:modified xsi:type="dcterms:W3CDTF">2024-03-13T06:36:00Z</dcterms:modified>
</cp:coreProperties>
</file>